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F6" w:rsidRPr="0045190D" w:rsidRDefault="00E15FFF" w:rsidP="00B61107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B0699">
        <w:rPr>
          <w:rFonts w:ascii="Times New Roman" w:hAnsi="Times New Roman" w:cs="Times New Roman"/>
          <w:sz w:val="24"/>
          <w:szCs w:val="24"/>
        </w:rPr>
        <w:t xml:space="preserve">ОБГРУНТУВАННЯ ДЛЯ ПРОВЕДЕННЯ ВІДКРИТИХ ТОРГІВ НА ЗАКУПІВЛЮ </w:t>
      </w:r>
      <w:r w:rsidR="00936B03">
        <w:rPr>
          <w:rFonts w:ascii="Times New Roman" w:hAnsi="Times New Roman" w:cs="Times New Roman"/>
          <w:sz w:val="24"/>
          <w:szCs w:val="24"/>
        </w:rPr>
        <w:t>ТОВАРУ</w:t>
      </w:r>
      <w:r w:rsidR="000E5CF6">
        <w:rPr>
          <w:rFonts w:ascii="Times New Roman" w:hAnsi="Times New Roman" w:cs="Times New Roman"/>
          <w:sz w:val="24"/>
          <w:szCs w:val="24"/>
        </w:rPr>
        <w:t>: «</w:t>
      </w:r>
      <w:r w:rsidR="00927975">
        <w:rPr>
          <w:rFonts w:ascii="Times New Roman" w:hAnsi="Times New Roman" w:cs="Times New Roman"/>
          <w:sz w:val="24"/>
          <w:szCs w:val="24"/>
        </w:rPr>
        <w:t>Спеціальний робочий одяг</w:t>
      </w:r>
      <w:r w:rsidR="000E5CF6">
        <w:rPr>
          <w:rFonts w:ascii="Times New Roman" w:hAnsi="Times New Roman" w:cs="Times New Roman"/>
          <w:bCs/>
          <w:sz w:val="24"/>
          <w:szCs w:val="24"/>
          <w:lang w:eastAsia="zh-CN"/>
        </w:rPr>
        <w:t>»</w:t>
      </w:r>
      <w:r w:rsidR="000E5CF6" w:rsidRPr="009B0699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927975">
        <w:rPr>
          <w:rFonts w:ascii="Times New Roman" w:hAnsi="Times New Roman" w:cs="Times New Roman"/>
          <w:sz w:val="24"/>
          <w:szCs w:val="24"/>
        </w:rPr>
        <w:t>за кодом ДК 021:2015:1813</w:t>
      </w:r>
      <w:r w:rsidR="000E5CF6" w:rsidRPr="009B0699">
        <w:rPr>
          <w:rFonts w:ascii="Times New Roman" w:hAnsi="Times New Roman" w:cs="Times New Roman"/>
          <w:sz w:val="24"/>
          <w:szCs w:val="24"/>
        </w:rPr>
        <w:t>0000-</w:t>
      </w:r>
      <w:r w:rsidR="000E5CF6">
        <w:rPr>
          <w:rFonts w:ascii="Times New Roman" w:hAnsi="Times New Roman" w:cs="Times New Roman"/>
          <w:sz w:val="24"/>
          <w:szCs w:val="24"/>
        </w:rPr>
        <w:t>9</w:t>
      </w:r>
      <w:r w:rsidR="000E5CF6" w:rsidRPr="009B0699">
        <w:rPr>
          <w:rFonts w:ascii="Times New Roman" w:hAnsi="Times New Roman" w:cs="Times New Roman"/>
          <w:sz w:val="24"/>
          <w:szCs w:val="24"/>
        </w:rPr>
        <w:t xml:space="preserve"> – </w:t>
      </w:r>
      <w:r w:rsidR="00927975">
        <w:rPr>
          <w:rFonts w:ascii="Times New Roman" w:hAnsi="Times New Roman" w:cs="Times New Roman"/>
          <w:sz w:val="24"/>
          <w:szCs w:val="24"/>
        </w:rPr>
        <w:t xml:space="preserve">Спеціальний робочий одяг </w:t>
      </w:r>
      <w:r w:rsidR="000E5CF6" w:rsidRPr="009B0699">
        <w:rPr>
          <w:rFonts w:ascii="Times New Roman" w:hAnsi="Times New Roman" w:cs="Times New Roman"/>
          <w:sz w:val="24"/>
          <w:szCs w:val="24"/>
        </w:rPr>
        <w:t xml:space="preserve">до ОГОЛОШЕННЯ </w:t>
      </w:r>
      <w:bookmarkStart w:id="0" w:name="_GoBack"/>
      <w:r w:rsidR="00927975" w:rsidRPr="00927975">
        <w:rPr>
          <w:rFonts w:ascii="Times New Roman" w:hAnsi="Times New Roman" w:cs="Times New Roman"/>
          <w:color w:val="000000"/>
          <w:sz w:val="24"/>
          <w:szCs w:val="18"/>
          <w:shd w:val="clear" w:color="auto" w:fill="F3F3F3"/>
        </w:rPr>
        <w:t>UA-2021-09-13-002425-</w:t>
      </w:r>
      <w:bookmarkEnd w:id="0"/>
      <w:r w:rsidR="00927975" w:rsidRPr="00927975">
        <w:rPr>
          <w:rFonts w:ascii="Times New Roman" w:hAnsi="Times New Roman" w:cs="Times New Roman"/>
          <w:color w:val="000000"/>
          <w:sz w:val="24"/>
          <w:szCs w:val="18"/>
          <w:shd w:val="clear" w:color="auto" w:fill="F3F3F3"/>
        </w:rPr>
        <w:t>a</w:t>
      </w:r>
      <w:r w:rsidR="000E5CF6" w:rsidRPr="00927975">
        <w:rPr>
          <w:rFonts w:ascii="Times New Roman" w:hAnsi="Times New Roman" w:cs="Times New Roman"/>
          <w:sz w:val="36"/>
        </w:rPr>
        <w:t>.</w:t>
      </w:r>
    </w:p>
    <w:p w:rsidR="000E5CF6" w:rsidRDefault="000E5CF6" w:rsidP="00B61107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F6535D">
        <w:rPr>
          <w:rFonts w:ascii="Times New Roman" w:hAnsi="Times New Roman" w:cs="Times New Roman"/>
          <w:sz w:val="24"/>
          <w:szCs w:val="24"/>
        </w:rPr>
        <w:t>виконання поставлених завдань і функцій Головного управління Держпродспоживслужби у Волинській області та</w:t>
      </w:r>
      <w:r w:rsidR="00927975">
        <w:rPr>
          <w:rFonts w:ascii="Times New Roman" w:hAnsi="Times New Roman" w:cs="Times New Roman"/>
          <w:sz w:val="24"/>
          <w:szCs w:val="24"/>
        </w:rPr>
        <w:t xml:space="preserve"> забезпечення </w:t>
      </w:r>
      <w:r w:rsidR="00F6535D">
        <w:rPr>
          <w:rFonts w:ascii="Times New Roman" w:hAnsi="Times New Roman" w:cs="Times New Roman"/>
          <w:sz w:val="24"/>
          <w:szCs w:val="24"/>
        </w:rPr>
        <w:t xml:space="preserve"> </w:t>
      </w:r>
      <w:r w:rsidR="00927975">
        <w:rPr>
          <w:rFonts w:ascii="Times New Roman" w:hAnsi="Times New Roman" w:cs="Times New Roman"/>
          <w:sz w:val="24"/>
          <w:szCs w:val="24"/>
        </w:rPr>
        <w:t xml:space="preserve">належних і безпечних умов роботи працівників управління безпечності харчових продуктів та ветеринарної медицини  необхідно придбати спеціальний робочий одяг: </w:t>
      </w:r>
      <w:r w:rsidR="00927975">
        <w:rPr>
          <w:rFonts w:cs="Arial"/>
          <w:b/>
          <w:i/>
          <w:sz w:val="26"/>
          <w:szCs w:val="26"/>
        </w:rPr>
        <w:t>костюм багаторазовий – 111 штук, костюм одноразовий – 256 штук, куртки (утеплені) – 148 штук</w:t>
      </w:r>
      <w:r w:rsidR="00927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FA" w:rsidRDefault="00E6135A" w:rsidP="00B61107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Тендерним комітетом Головного управління Держпродспоживслужби у Волинській області 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>пров</w:t>
      </w:r>
      <w:r w:rsidR="00F115DB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едено 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попередній аналіз ринку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>щодо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 проведення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закупівлі даного товару 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для визначення середньої вартості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>ціни товару.</w:t>
      </w:r>
    </w:p>
    <w:p w:rsidR="0045190D" w:rsidRPr="0045190D" w:rsidRDefault="0045190D" w:rsidP="0045190D">
      <w:pPr>
        <w:shd w:val="clear" w:color="auto" w:fill="FFFFFF"/>
        <w:spacing w:after="0" w:line="240" w:lineRule="auto"/>
        <w:ind w:firstLine="567"/>
        <w:jc w:val="both"/>
        <w:rPr>
          <w:rFonts w:ascii="inherit" w:eastAsia="Times New Roman" w:hAnsi="inherit" w:cs="Segoe UI Historic"/>
          <w:color w:val="050505"/>
          <w:sz w:val="24"/>
          <w:szCs w:val="24"/>
          <w:lang w:eastAsia="uk-UA"/>
        </w:rPr>
      </w:pPr>
      <w:r w:rsidRPr="0045190D">
        <w:rPr>
          <w:rFonts w:ascii="inherit" w:eastAsia="Times New Roman" w:hAnsi="inherit" w:cs="Segoe UI Historic"/>
          <w:color w:val="050505"/>
          <w:sz w:val="24"/>
          <w:szCs w:val="24"/>
          <w:lang w:eastAsia="uk-UA"/>
        </w:rPr>
        <w:t xml:space="preserve">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МЕРТУ від 18.02.2020 № 275 методом порівняння ринкових цін очікуваної вартості на підставі даних ринку, а саме загальнодоступної відкритої інформації про ціни, що міститься в мережі Інтернет у відкритому доступі, а також аналізу обсягів робіт та інформації про аналогічні закупівлі розміщені на сайті </w:t>
      </w:r>
      <w:hyperlink r:id="rId5" w:tgtFrame="_blank" w:history="1">
        <w:r w:rsidRPr="0045190D">
          <w:rPr>
            <w:rFonts w:ascii="inherit" w:eastAsia="Times New Roman" w:hAnsi="inherit" w:cs="Segoe UI Historic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https://prozorro.gov.ua</w:t>
        </w:r>
      </w:hyperlink>
      <w:r w:rsidRPr="0045190D">
        <w:rPr>
          <w:rFonts w:ascii="inherit" w:eastAsia="Times New Roman" w:hAnsi="inherit" w:cs="Segoe UI Historic"/>
          <w:color w:val="050505"/>
          <w:sz w:val="24"/>
          <w:szCs w:val="24"/>
          <w:lang w:eastAsia="uk-UA"/>
        </w:rPr>
        <w:t xml:space="preserve"> ".</w:t>
      </w:r>
    </w:p>
    <w:p w:rsidR="0045190D" w:rsidRDefault="0045190D" w:rsidP="00B61107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</w:p>
    <w:p w:rsidR="00927975" w:rsidRPr="00927975" w:rsidRDefault="00A44105" w:rsidP="00927975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>Технічні, якісні та кількісні характеристики предмета закупівлі:</w:t>
      </w:r>
      <w:r w:rsidR="00927975">
        <w:rPr>
          <w:sz w:val="24"/>
          <w:szCs w:val="24"/>
          <w:lang w:eastAsia="ar-SA"/>
        </w:rPr>
        <w:t xml:space="preserve"> товар повинен відповідати наступним технічним вимогам до предмету закупівлі:</w:t>
      </w:r>
    </w:p>
    <w:p w:rsidR="00927975" w:rsidRDefault="00927975" w:rsidP="00927975">
      <w:pPr>
        <w:spacing w:after="0" w:line="240" w:lineRule="auto"/>
        <w:ind w:firstLine="284"/>
        <w:jc w:val="both"/>
        <w:rPr>
          <w:rFonts w:cs="Arial"/>
          <w:b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7"/>
        <w:gridCol w:w="1730"/>
        <w:gridCol w:w="1141"/>
        <w:gridCol w:w="1111"/>
        <w:gridCol w:w="2244"/>
        <w:gridCol w:w="2866"/>
      </w:tblGrid>
      <w:tr w:rsidR="00927975" w:rsidTr="0092797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 з/п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Одиниця виміру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Розміри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Технічні характеристики</w:t>
            </w:r>
          </w:p>
        </w:tc>
      </w:tr>
      <w:tr w:rsidR="00927975" w:rsidTr="0092797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багаторазовий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 розмір – 1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 розмір – 3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розмір – 20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розмір – 37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розмір – 30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 розмір – 10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 розмір – 9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розмір – 1 шт.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16"/>
              </w:rPr>
              <w:t xml:space="preserve">Матеріал – міцна суміш , з </w:t>
            </w:r>
            <w:proofErr w:type="spellStart"/>
            <w:r>
              <w:rPr>
                <w:sz w:val="24"/>
                <w:szCs w:val="16"/>
              </w:rPr>
              <w:t>поліестеру</w:t>
            </w:r>
            <w:proofErr w:type="spellEnd"/>
            <w:r>
              <w:rPr>
                <w:sz w:val="24"/>
                <w:szCs w:val="16"/>
              </w:rPr>
              <w:t xml:space="preserve"> і бавовни, тип тканини саржа, колір темний, камуфляж, сезон весна – осінь.</w:t>
            </w:r>
          </w:p>
        </w:tc>
      </w:tr>
      <w:tr w:rsidR="00927975" w:rsidTr="0092797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одноразовий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 розмір – 1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 розмір – 6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розмір – 67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розмір – 74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розмір – 44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 розмір – 27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 розмір – 30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розмір – 6 шт.,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розмір – 1 шт.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 xml:space="preserve">Одноразовий не стерильний; Матеріал ззовні: нетканий водостійкий з антистатичною обробкою, </w:t>
            </w:r>
            <w:proofErr w:type="spellStart"/>
            <w:r>
              <w:rPr>
                <w:sz w:val="24"/>
                <w:szCs w:val="16"/>
              </w:rPr>
              <w:t>термоскріплений</w:t>
            </w:r>
            <w:proofErr w:type="spellEnd"/>
            <w:r>
              <w:rPr>
                <w:sz w:val="24"/>
                <w:szCs w:val="16"/>
              </w:rPr>
              <w:t xml:space="preserve"> поліпропілен; внутрішня сторона: дихаюча поліетиленова плівка;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Тип застібки: замок-блискавка з захисним клапаном на липучці або на клейкій стрічці;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16"/>
              </w:rPr>
              <w:t xml:space="preserve">Тип костюма: комбінезон з капюшоном, еластична тасьма по краю комбінезона, рукавів та </w:t>
            </w:r>
            <w:r>
              <w:rPr>
                <w:sz w:val="24"/>
                <w:szCs w:val="16"/>
              </w:rPr>
              <w:lastRenderedPageBreak/>
              <w:t>штанів, що забезпечує добре прилягання</w:t>
            </w:r>
          </w:p>
        </w:tc>
      </w:tr>
      <w:tr w:rsidR="00927975" w:rsidTr="0092797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rStyle w:val="a5"/>
                <w:sz w:val="24"/>
                <w:szCs w:val="24"/>
              </w:rPr>
              <w:t>Куртка (утеплена)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75" w:rsidRDefault="00927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 розмір – 3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 розмір – 12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розмір – 40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 розмір – 35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54 розмір – 25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 розмір – 16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58 розмір – 13 шт., 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розмір – 2 шт.,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розмір – 1 шт.,</w:t>
            </w:r>
          </w:p>
          <w:p w:rsidR="00927975" w:rsidRDefault="009279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розмір – 1 шт.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 xml:space="preserve">Захисна куртка утеплена з водонепроникного поліефірного матеріалу 600D </w:t>
            </w:r>
            <w:proofErr w:type="spellStart"/>
            <w:r>
              <w:rPr>
                <w:sz w:val="24"/>
                <w:szCs w:val="16"/>
              </w:rPr>
              <w:t>Oxford</w:t>
            </w:r>
            <w:proofErr w:type="spellEnd"/>
            <w:r>
              <w:rPr>
                <w:sz w:val="24"/>
                <w:szCs w:val="16"/>
              </w:rPr>
              <w:t xml:space="preserve">, просоченого поліуретаном, утеплювач з </w:t>
            </w:r>
            <w:proofErr w:type="spellStart"/>
            <w:r>
              <w:rPr>
                <w:sz w:val="24"/>
                <w:szCs w:val="16"/>
              </w:rPr>
              <w:t>поліестеру</w:t>
            </w:r>
            <w:proofErr w:type="spellEnd"/>
            <w:r>
              <w:rPr>
                <w:sz w:val="24"/>
                <w:szCs w:val="16"/>
              </w:rPr>
              <w:t xml:space="preserve">, зсередини оброблений </w:t>
            </w:r>
            <w:proofErr w:type="spellStart"/>
            <w:r>
              <w:rPr>
                <w:sz w:val="24"/>
                <w:szCs w:val="16"/>
              </w:rPr>
              <w:t>флісовою</w:t>
            </w:r>
            <w:proofErr w:type="spellEnd"/>
            <w:r>
              <w:rPr>
                <w:sz w:val="24"/>
                <w:szCs w:val="16"/>
              </w:rPr>
              <w:t xml:space="preserve"> підкладкою. Має знімні рукави і капюшон! Захист від загальновиробничих забруднень та механічних ризиків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• Характеристики: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 застібається на блискавку, прикриту смугою, яка застібається на кнопки,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 xml:space="preserve">- комір-стійка, оброблений всередині м'яким </w:t>
            </w:r>
            <w:proofErr w:type="spellStart"/>
            <w:r>
              <w:rPr>
                <w:sz w:val="24"/>
                <w:szCs w:val="16"/>
              </w:rPr>
              <w:t>флісом</w:t>
            </w:r>
            <w:proofErr w:type="spellEnd"/>
            <w:r>
              <w:rPr>
                <w:sz w:val="24"/>
                <w:szCs w:val="16"/>
              </w:rPr>
              <w:t>,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 капюшон зав'язаний шнурком, знімний на блискавку і кнопки, естетично приховані в кишенях на комірі-</w:t>
            </w:r>
            <w:proofErr w:type="spellStart"/>
            <w:r>
              <w:rPr>
                <w:sz w:val="24"/>
                <w:szCs w:val="16"/>
              </w:rPr>
              <w:t>стійці</w:t>
            </w:r>
            <w:proofErr w:type="spellEnd"/>
            <w:r>
              <w:rPr>
                <w:sz w:val="24"/>
                <w:szCs w:val="16"/>
              </w:rPr>
              <w:t>,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 низ куртки регулюється лямками, застібаються на кнопки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 знімні рукави, пристібаються на блискавку, оброблені еластичною манжетою, додатково двоступеневе регулювання манжети за допомогою ремінця, що застібаються на кнопки.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 xml:space="preserve">- </w:t>
            </w:r>
            <w:proofErr w:type="spellStart"/>
            <w:r>
              <w:rPr>
                <w:sz w:val="24"/>
                <w:szCs w:val="16"/>
              </w:rPr>
              <w:t>світловідбиваючі</w:t>
            </w:r>
            <w:proofErr w:type="spellEnd"/>
            <w:r>
              <w:rPr>
                <w:sz w:val="24"/>
                <w:szCs w:val="16"/>
              </w:rPr>
              <w:t xml:space="preserve"> елементи спереду і ззаду куртки.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- 4 зовнішніх кишені на блискавці, приховані під клапанами,</w:t>
            </w:r>
          </w:p>
          <w:p w:rsidR="00927975" w:rsidRDefault="00927975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- 2 внутрішніх кишені на липучках.</w:t>
            </w:r>
          </w:p>
        </w:tc>
      </w:tr>
    </w:tbl>
    <w:p w:rsidR="00927975" w:rsidRDefault="00927975" w:rsidP="00927975">
      <w:pPr>
        <w:spacing w:after="0" w:line="240" w:lineRule="auto"/>
        <w:ind w:firstLine="284"/>
        <w:jc w:val="both"/>
        <w:rPr>
          <w:rFonts w:eastAsia="Times New Roman" w:cs="Arial"/>
          <w:b/>
          <w:sz w:val="24"/>
          <w:szCs w:val="24"/>
          <w:lang w:eastAsia="ru-RU"/>
        </w:rPr>
      </w:pPr>
    </w:p>
    <w:p w:rsidR="00927975" w:rsidRPr="00927975" w:rsidRDefault="00927975" w:rsidP="0092797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27975">
        <w:rPr>
          <w:rFonts w:ascii="Times New Roman" w:hAnsi="Times New Roman" w:cs="Times New Roman"/>
          <w:sz w:val="24"/>
          <w:szCs w:val="24"/>
        </w:rPr>
        <w:t xml:space="preserve">1. Якість товару повинна відповідати вимогам відповідних діючих нормативних документів (ГОСТ, ДСТУ, ТУ тощо) для застосування. </w:t>
      </w:r>
    </w:p>
    <w:p w:rsidR="00927975" w:rsidRPr="00927975" w:rsidRDefault="00927975" w:rsidP="0092797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2797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927975">
        <w:rPr>
          <w:rFonts w:ascii="Times New Roman" w:hAnsi="Times New Roman" w:cs="Times New Roman"/>
          <w:sz w:val="24"/>
          <w:szCs w:val="24"/>
        </w:rPr>
        <w:t xml:space="preserve">. Товар повинен відповідати вимогам охорони праці, екології та пожежної безпеки. </w:t>
      </w:r>
    </w:p>
    <w:p w:rsidR="00927975" w:rsidRPr="00927975" w:rsidRDefault="00927975" w:rsidP="0092797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27975">
        <w:rPr>
          <w:rFonts w:ascii="Times New Roman" w:hAnsi="Times New Roman" w:cs="Times New Roman"/>
          <w:sz w:val="24"/>
          <w:szCs w:val="24"/>
        </w:rPr>
        <w:t>3</w:t>
      </w:r>
      <w:r w:rsidRPr="00927975">
        <w:rPr>
          <w:rFonts w:ascii="Times New Roman" w:hAnsi="Times New Roman" w:cs="Times New Roman"/>
          <w:sz w:val="24"/>
          <w:szCs w:val="24"/>
        </w:rPr>
        <w:t xml:space="preserve">. Товар має супроводжуватися документами, що підтверджують якість, кількість, вагу та ін. (накладними або товарно-транспортними накладними). </w:t>
      </w:r>
    </w:p>
    <w:p w:rsidR="00927975" w:rsidRPr="00927975" w:rsidRDefault="00927975" w:rsidP="00927975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</w:p>
    <w:p w:rsidR="00B61107" w:rsidRPr="00927975" w:rsidRDefault="00927975" w:rsidP="00927975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4</w:t>
      </w:r>
      <w:r w:rsidR="00B61107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. </w:t>
      </w:r>
      <w:r w:rsidR="00A44105" w:rsidRPr="00927975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 – </w:t>
      </w:r>
      <w:r w:rsidRPr="00927975">
        <w:rPr>
          <w:rFonts w:ascii="Times New Roman" w:hAnsi="Times New Roman" w:cs="Times New Roman"/>
          <w:sz w:val="24"/>
          <w:szCs w:val="24"/>
        </w:rPr>
        <w:t>381 735</w:t>
      </w:r>
      <w:r w:rsidR="00936B03" w:rsidRPr="00927975">
        <w:rPr>
          <w:rFonts w:ascii="Times New Roman" w:hAnsi="Times New Roman" w:cs="Times New Roman"/>
          <w:sz w:val="24"/>
          <w:szCs w:val="24"/>
        </w:rPr>
        <w:t>,</w:t>
      </w:r>
      <w:r w:rsidR="00A44105" w:rsidRPr="00927975">
        <w:rPr>
          <w:rFonts w:ascii="Times New Roman" w:hAnsi="Times New Roman" w:cs="Times New Roman"/>
          <w:sz w:val="24"/>
          <w:szCs w:val="24"/>
        </w:rPr>
        <w:t>00 грн.</w:t>
      </w:r>
    </w:p>
    <w:p w:rsidR="00B61107" w:rsidRPr="00927975" w:rsidRDefault="00927975" w:rsidP="00927975">
      <w:pPr>
        <w:pStyle w:val="a4"/>
        <w:spacing w:before="120" w:after="0" w:line="240" w:lineRule="auto"/>
        <w:ind w:left="0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5</w:t>
      </w:r>
      <w:r w:rsidR="00B61107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. </w:t>
      </w:r>
      <w:r w:rsidR="00A44105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Місце </w:t>
      </w:r>
      <w:r w:rsidR="00936B03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поставки товару </w:t>
      </w:r>
      <w:r w:rsidR="00A44105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–</w:t>
      </w:r>
      <w:r w:rsidR="00936B03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 </w:t>
      </w:r>
      <w:r w:rsidR="00A44105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43020, Волинська обл., м. Луцьк, вул. Поліська Січ, 10</w:t>
      </w:r>
    </w:p>
    <w:p w:rsidR="00A44105" w:rsidRPr="00927975" w:rsidRDefault="00927975" w:rsidP="00927975">
      <w:pPr>
        <w:pStyle w:val="a4"/>
        <w:spacing w:before="120" w:after="0" w:line="240" w:lineRule="auto"/>
        <w:ind w:left="0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6</w:t>
      </w:r>
      <w:r w:rsidR="00B61107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. </w:t>
      </w:r>
      <w:r w:rsidR="00936B03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Строк </w:t>
      </w:r>
      <w:r w:rsidR="00A44105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поставки </w:t>
      </w:r>
      <w:r w:rsidR="00936B03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товару </w:t>
      </w:r>
      <w:r w:rsidR="00A44105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– </w:t>
      </w:r>
      <w:r w:rsidR="00936B03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до 31 </w:t>
      </w:r>
      <w:r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жовт</w:t>
      </w:r>
      <w:r w:rsidR="00936B03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ня </w:t>
      </w:r>
      <w:r w:rsidR="00A44105" w:rsidRPr="00927975">
        <w:rPr>
          <w:rFonts w:ascii="Times New Roman" w:eastAsia="Times New Roman CYR" w:hAnsi="Times New Roman" w:cs="Times New Roman"/>
          <w:sz w:val="24"/>
          <w:szCs w:val="24"/>
          <w:lang w:bidi="ru-RU"/>
        </w:rPr>
        <w:t>2021 року.</w:t>
      </w:r>
    </w:p>
    <w:sectPr w:rsidR="00A44105" w:rsidRPr="009279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17A4"/>
    <w:multiLevelType w:val="hybridMultilevel"/>
    <w:tmpl w:val="97FAF8F2"/>
    <w:lvl w:ilvl="0" w:tplc="1A66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314351"/>
    <w:multiLevelType w:val="hybridMultilevel"/>
    <w:tmpl w:val="97FAF8F2"/>
    <w:lvl w:ilvl="0" w:tplc="1A66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537D8F"/>
    <w:multiLevelType w:val="hybridMultilevel"/>
    <w:tmpl w:val="6EB8FC24"/>
    <w:lvl w:ilvl="0" w:tplc="20DA9478">
      <w:numFmt w:val="bullet"/>
      <w:lvlText w:val="-"/>
      <w:lvlJc w:val="left"/>
      <w:pPr>
        <w:ind w:left="8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B6"/>
    <w:rsid w:val="000E5CF6"/>
    <w:rsid w:val="002E692C"/>
    <w:rsid w:val="0045190D"/>
    <w:rsid w:val="0067557C"/>
    <w:rsid w:val="008A16CA"/>
    <w:rsid w:val="00927975"/>
    <w:rsid w:val="00936B03"/>
    <w:rsid w:val="009B0699"/>
    <w:rsid w:val="00A44105"/>
    <w:rsid w:val="00AA69B6"/>
    <w:rsid w:val="00AD2292"/>
    <w:rsid w:val="00B32582"/>
    <w:rsid w:val="00B4364D"/>
    <w:rsid w:val="00B61107"/>
    <w:rsid w:val="00C16FFA"/>
    <w:rsid w:val="00DD007D"/>
    <w:rsid w:val="00E15FFF"/>
    <w:rsid w:val="00E6135A"/>
    <w:rsid w:val="00F115DB"/>
    <w:rsid w:val="00F6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3D23"/>
  <w15:chartTrackingRefBased/>
  <w15:docId w15:val="{1476CC71-8F55-4354-B610-7DCE6ADB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0699"/>
    <w:rPr>
      <w:strike w:val="0"/>
      <w:dstrike w:val="0"/>
      <w:color w:val="045EAC"/>
      <w:u w:val="none"/>
      <w:effect w:val="none"/>
    </w:rPr>
  </w:style>
  <w:style w:type="paragraph" w:styleId="a4">
    <w:name w:val="List Paragraph"/>
    <w:basedOn w:val="a"/>
    <w:uiPriority w:val="34"/>
    <w:qFormat/>
    <w:rsid w:val="00A44105"/>
    <w:pPr>
      <w:ind w:left="720"/>
      <w:contextualSpacing/>
    </w:pPr>
  </w:style>
  <w:style w:type="character" w:styleId="a5">
    <w:name w:val="Strong"/>
    <w:basedOn w:val="a0"/>
    <w:uiPriority w:val="99"/>
    <w:qFormat/>
    <w:rsid w:val="00A44105"/>
    <w:rPr>
      <w:b/>
      <w:bCs/>
    </w:rPr>
  </w:style>
  <w:style w:type="table" w:styleId="a6">
    <w:name w:val="Table Grid"/>
    <w:basedOn w:val="a1"/>
    <w:uiPriority w:val="99"/>
    <w:rsid w:val="009279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?fbclid=IwAR0Dkc11oSW0qvUTW7klzmVtgsHDkPSjqctjw6INZV4lgDQmrt80rvtlc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2654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2021-02-15T13:49:00Z</cp:lastPrinted>
  <dcterms:created xsi:type="dcterms:W3CDTF">2021-02-15T10:57:00Z</dcterms:created>
  <dcterms:modified xsi:type="dcterms:W3CDTF">2021-09-20T14:36:00Z</dcterms:modified>
</cp:coreProperties>
</file>